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color="auto" w:fill="FFFFFF"/>
        <w:bidi w:val="0"/>
        <w:spacing w:lineRule="auto" w:line="240" w:before="0" w:after="0"/>
        <w:ind w:left="4535" w:right="0" w:hanging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Приложение №3</w:t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4535" w:right="0" w:hanging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к приказу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Министерства</w:t>
      </w:r>
      <w:r>
        <w:rPr>
          <w:rFonts w:cs="Times New Roman" w:ascii="Times New Roman" w:hAnsi="Times New Roman"/>
          <w:sz w:val="24"/>
          <w:szCs w:val="24"/>
        </w:rPr>
        <w:t xml:space="preserve"> образования и науки </w:t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4535" w:right="0" w:hanging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Курской области</w:t>
      </w:r>
    </w:p>
    <w:p>
      <w:pPr>
        <w:pStyle w:val="Normal"/>
        <w:widowControl/>
        <w:shd w:val="clear" w:color="auto" w:fill="FFFFFF"/>
        <w:suppressAutoHyphens w:val="true"/>
        <w:bidi w:val="0"/>
        <w:spacing w:lineRule="auto" w:line="240" w:before="0" w:after="0"/>
        <w:ind w:left="4535" w:righ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от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04.12.2023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№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1-2164</w:t>
      </w:r>
    </w:p>
    <w:p>
      <w:pPr>
        <w:pStyle w:val="ListParagraph"/>
        <w:ind w:left="0" w:firstLine="709"/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8"/>
          <w:szCs w:val="28"/>
          <w:lang w:val="ru-RU" w:eastAsia="en-US" w:bidi="ar-SA"/>
        </w:rPr>
        <w:t>И</w:t>
      </w:r>
      <w:r>
        <w:rPr>
          <w:rFonts w:cs="Times New Roman" w:ascii="Times New Roman" w:hAnsi="Times New Roman"/>
          <w:b/>
          <w:sz w:val="28"/>
          <w:szCs w:val="28"/>
        </w:rPr>
        <w:t>нформационно-аналитическ</w:t>
      </w: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8"/>
          <w:szCs w:val="28"/>
          <w:lang w:val="ru-RU" w:eastAsia="en-US" w:bidi="ar-SA"/>
        </w:rPr>
        <w:t>ая</w:t>
      </w:r>
      <w:r>
        <w:rPr>
          <w:rFonts w:cs="Times New Roman" w:ascii="Times New Roman" w:hAnsi="Times New Roman"/>
          <w:b/>
          <w:sz w:val="28"/>
          <w:szCs w:val="28"/>
        </w:rPr>
        <w:t xml:space="preserve"> справка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 итогам анализа результатов итогового сочинения</w:t>
      </w:r>
    </w:p>
    <w:p>
      <w:pPr>
        <w:pStyle w:val="Normal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 xml:space="preserve">в Курской области в 2023-2024 учебном году </w:t>
      </w:r>
    </w:p>
    <w:p>
      <w:pPr>
        <w:pStyle w:val="Normal"/>
        <w:spacing w:lineRule="auto" w:line="240" w:before="0" w:after="0"/>
        <w:ind w:left="0" w:firstLine="709"/>
        <w:jc w:val="center"/>
        <w:rPr>
          <w:rFonts w:ascii="Times New Roman" w:hAnsi="Times New Roman" w:cs="Times New Roman"/>
          <w:b/>
          <w:b/>
          <w:sz w:val="32"/>
          <w:szCs w:val="28"/>
        </w:rPr>
      </w:pPr>
      <w:r>
        <w:rPr>
          <w:rFonts w:cs="Times New Roman" w:ascii="Times New Roman" w:hAnsi="Times New Roman"/>
          <w:b/>
          <w:sz w:val="32"/>
          <w:szCs w:val="28"/>
        </w:rPr>
      </w:r>
    </w:p>
    <w:p>
      <w:pPr>
        <w:pStyle w:val="ListParagraph"/>
        <w:numPr>
          <w:ilvl w:val="0"/>
          <w:numId w:val="0"/>
        </w:numPr>
        <w:ind w:left="720" w:hanging="0"/>
        <w:jc w:val="both"/>
        <w:rPr>
          <w:b/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1. Нормативно-правовая и инструктивно-методическая базы проведения итогового сочинения (изложения) в Курской области </w:t>
        <w:br/>
        <w:t>в 2023-2024 учебном году.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 xml:space="preserve">2.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Общая информация о результатах итогового сочинения (изложения) в Курской области в 2021-2024 годах.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 xml:space="preserve">2.1. 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>Информация о результатах итогового сочинения за 3 года.</w:t>
      </w:r>
    </w:p>
    <w:tbl>
      <w:tblPr>
        <w:tblStyle w:val="a3"/>
        <w:tblW w:w="960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92"/>
        <w:gridCol w:w="2073"/>
        <w:gridCol w:w="3409"/>
        <w:gridCol w:w="2831"/>
      </w:tblGrid>
      <w:tr>
        <w:trPr/>
        <w:tc>
          <w:tcPr>
            <w:tcW w:w="12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Учебный год</w:t>
            </w:r>
          </w:p>
        </w:tc>
        <w:tc>
          <w:tcPr>
            <w:tcW w:w="2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Общее количество участников итогового сочинения</w:t>
            </w:r>
          </w:p>
        </w:tc>
        <w:tc>
          <w:tcPr>
            <w:tcW w:w="34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Количество участников, получивших удовлетворительный результат,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абс., (%)</w:t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Кол-во участников, получивших неудовлетворительный результат,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абс., (%)</w:t>
            </w:r>
          </w:p>
        </w:tc>
      </w:tr>
      <w:tr>
        <w:trPr/>
        <w:tc>
          <w:tcPr>
            <w:tcW w:w="12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2021-2022</w:t>
            </w:r>
          </w:p>
        </w:tc>
        <w:tc>
          <w:tcPr>
            <w:tcW w:w="2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12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2022-2023</w:t>
            </w:r>
          </w:p>
        </w:tc>
        <w:tc>
          <w:tcPr>
            <w:tcW w:w="2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12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2023-2024</w:t>
            </w:r>
          </w:p>
        </w:tc>
        <w:tc>
          <w:tcPr>
            <w:tcW w:w="2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</w:tbl>
    <w:p>
      <w:pPr>
        <w:pStyle w:val="Normal"/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Вывод:____________________________________________________________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2.2. Общая информация о результатах итогового изложения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 xml:space="preserve"> за 3 года.</w:t>
      </w:r>
    </w:p>
    <w:tbl>
      <w:tblPr>
        <w:tblStyle w:val="a3"/>
        <w:tblW w:w="960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92"/>
        <w:gridCol w:w="2073"/>
        <w:gridCol w:w="3409"/>
        <w:gridCol w:w="2831"/>
      </w:tblGrid>
      <w:tr>
        <w:trPr/>
        <w:tc>
          <w:tcPr>
            <w:tcW w:w="12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Учебный год</w:t>
            </w:r>
          </w:p>
        </w:tc>
        <w:tc>
          <w:tcPr>
            <w:tcW w:w="2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Общее количество участников итогового изложения</w:t>
            </w:r>
          </w:p>
        </w:tc>
        <w:tc>
          <w:tcPr>
            <w:tcW w:w="34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Количество участников, получивших удовлетворительный результат,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абс.(%)</w:t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Кол-во участников, получивших неудовлетворительный результат,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абс.(%)</w:t>
            </w:r>
          </w:p>
        </w:tc>
      </w:tr>
      <w:tr>
        <w:trPr/>
        <w:tc>
          <w:tcPr>
            <w:tcW w:w="12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2021-2022</w:t>
            </w:r>
          </w:p>
        </w:tc>
        <w:tc>
          <w:tcPr>
            <w:tcW w:w="2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12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2022-2023</w:t>
            </w:r>
          </w:p>
        </w:tc>
        <w:tc>
          <w:tcPr>
            <w:tcW w:w="2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12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2023-2024</w:t>
            </w:r>
          </w:p>
        </w:tc>
        <w:tc>
          <w:tcPr>
            <w:tcW w:w="2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</w:tbl>
    <w:p>
      <w:pPr>
        <w:pStyle w:val="Normal"/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Вывод:____________________________________________________________</w:t>
      </w:r>
    </w:p>
    <w:p>
      <w:pPr>
        <w:pStyle w:val="Normal"/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highlight w:val="yellow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</w:rPr>
        <w:t>2.3. Общая информация о результатах итогового сочинения (изложения) в Курской области в 202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3</w:t>
      </w:r>
      <w:r>
        <w:rPr>
          <w:rFonts w:cs="Times New Roman" w:ascii="Times New Roman" w:hAnsi="Times New Roman"/>
          <w:b/>
          <w:color w:val="000000" w:themeColor="text1"/>
          <w:sz w:val="28"/>
        </w:rPr>
        <w:t>-202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4</w:t>
      </w:r>
      <w:r>
        <w:rPr>
          <w:rFonts w:cs="Times New Roman" w:ascii="Times New Roman" w:hAnsi="Times New Roman"/>
          <w:b/>
          <w:color w:val="000000" w:themeColor="text1"/>
          <w:sz w:val="28"/>
        </w:rPr>
        <w:t xml:space="preserve"> учебном году.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628"/>
        <w:gridCol w:w="1540"/>
        <w:gridCol w:w="1540"/>
        <w:gridCol w:w="2366"/>
        <w:gridCol w:w="2281"/>
      </w:tblGrid>
      <w:tr>
        <w:trPr>
          <w:trHeight w:val="20" w:hRule="atLeast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>Вид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>работы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>Дата проведения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 xml:space="preserve">Кол-во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>участников итогового сочинения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 xml:space="preserve">Кол-во участников,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 xml:space="preserve">получивших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 xml:space="preserve">удовлетворительный результат,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>абс. (%)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>Кол-во участников,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 xml:space="preserve">получивших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 xml:space="preserve">неудовлетвори-тельный результат,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>абс. (%)</w:t>
            </w:r>
          </w:p>
        </w:tc>
      </w:tr>
      <w:tr>
        <w:trPr>
          <w:trHeight w:val="20" w:hRule="atLeast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  <w:t>Сочинение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  <w:t>06.12.2023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  <w:t>Изложение</w:t>
            </w:r>
          </w:p>
        </w:tc>
        <w:tc>
          <w:tcPr>
            <w:tcW w:w="1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  <w:t>Сочинение</w:t>
            </w:r>
          </w:p>
        </w:tc>
        <w:tc>
          <w:tcPr>
            <w:tcW w:w="154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  <w:t>07.02.2024</w:t>
            </w:r>
          </w:p>
        </w:tc>
        <w:tc>
          <w:tcPr>
            <w:tcW w:w="1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3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2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  <w:t>Изложение</w:t>
            </w:r>
          </w:p>
        </w:tc>
        <w:tc>
          <w:tcPr>
            <w:tcW w:w="1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  <w:t>Сочинение</w:t>
            </w:r>
          </w:p>
        </w:tc>
        <w:tc>
          <w:tcPr>
            <w:tcW w:w="154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  <w:t>10.04.2024</w:t>
            </w:r>
          </w:p>
        </w:tc>
        <w:tc>
          <w:tcPr>
            <w:tcW w:w="1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3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2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  <w:t>Изложение</w:t>
            </w:r>
          </w:p>
        </w:tc>
        <w:tc>
          <w:tcPr>
            <w:tcW w:w="1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3168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 xml:space="preserve">Итого по сочинению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i/>
                <w:i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i/>
                <w:color w:val="000000" w:themeColor="text1"/>
                <w:szCs w:val="24"/>
              </w:rPr>
              <w:t>(с учетом пересдач)</w:t>
            </w:r>
          </w:p>
        </w:tc>
        <w:tc>
          <w:tcPr>
            <w:tcW w:w="1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3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>
          <w:trHeight w:val="20" w:hRule="atLeast"/>
        </w:trPr>
        <w:tc>
          <w:tcPr>
            <w:tcW w:w="316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>Итого по изложению</w:t>
            </w:r>
          </w:p>
        </w:tc>
        <w:tc>
          <w:tcPr>
            <w:tcW w:w="1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3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</w:tbl>
    <w:p>
      <w:pPr>
        <w:pStyle w:val="Normal"/>
        <w:spacing w:lineRule="auto" w:line="240" w:before="0" w:after="0"/>
        <w:ind w:left="720" w:firstLine="709"/>
        <w:contextualSpacing/>
        <w:jc w:val="both"/>
        <w:rPr>
          <w:rFonts w:ascii="Times New Roman" w:hAnsi="Times New Roman" w:eastAsia="Calibri" w:cs="Times New Roman"/>
          <w:color w:val="000000" w:themeColor="text1"/>
          <w:kern w:val="0"/>
          <w:sz w:val="24"/>
          <w:szCs w:val="24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0" w:themeColor="text1"/>
          <w:kern w:val="0"/>
          <w:sz w:val="24"/>
          <w:szCs w:val="24"/>
          <w:lang w:val="ru-RU" w:eastAsia="en-US" w:bidi="ar-SA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eastAsia="Calibri" w:cs="Times New Roman" w:ascii="Times New Roman" w:hAnsi="Times New Roman"/>
          <w:color w:val="000000" w:themeColor="text1"/>
          <w:kern w:val="0"/>
          <w:sz w:val="28"/>
          <w:szCs w:val="28"/>
          <w:lang w:val="ru-RU" w:eastAsia="en-US" w:bidi="ar-SA"/>
        </w:rPr>
        <w:t>Вывод:____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________________________________________________________</w:t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2.4. Общая информация о результатах итогового сочинения в Курской области в 2023-2024 учебном году в разрезе АТЕ.</w:t>
      </w:r>
    </w:p>
    <w:tbl>
      <w:tblPr>
        <w:tblStyle w:val="1"/>
        <w:tblW w:w="981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39"/>
        <w:gridCol w:w="2835"/>
        <w:gridCol w:w="1984"/>
        <w:gridCol w:w="2286"/>
        <w:gridCol w:w="2074"/>
      </w:tblGrid>
      <w:tr>
        <w:trPr/>
        <w:tc>
          <w:tcPr>
            <w:tcW w:w="639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АТЕ</w:t>
            </w:r>
          </w:p>
        </w:tc>
        <w:tc>
          <w:tcPr>
            <w:tcW w:w="1984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Всего участников</w:t>
            </w:r>
          </w:p>
        </w:tc>
        <w:tc>
          <w:tcPr>
            <w:tcW w:w="4360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Количество участников итогового сочинения, получивших</w:t>
            </w:r>
          </w:p>
        </w:tc>
      </w:tr>
      <w:tr>
        <w:trPr/>
        <w:tc>
          <w:tcPr>
            <w:tcW w:w="639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2835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«зачет»,</w:t>
              <w:br/>
              <w:t>абс. (%)</w:t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«незачет»,</w:t>
              <w:br/>
              <w:t>абс. (%)</w:t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город Курск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город Железногорск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tabs>
                <w:tab w:val="clear" w:pos="708"/>
                <w:tab w:val="left" w:pos="5950" w:leader="none"/>
              </w:tabs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город Курчатов 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город Льгов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город Щигры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Беловский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Большесолдатский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Глушковский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Горшеченский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Дмитриевский район 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Железногорский район 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Золотухинский район 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Касторенский район 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Конышевский район 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Кореневский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Курский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Курчатовский район 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Льговский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Мантуровский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Медвенский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Обоянский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Октябрьский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Поныровский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Пристенский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Рыльский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Советский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Солнцевский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Суджанский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Тимский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Фатежский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Хомутовский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Черемисиновский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6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Щигровский район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0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3474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Всего по Курской области</w:t>
            </w:r>
          </w:p>
        </w:tc>
        <w:tc>
          <w:tcPr>
            <w:tcW w:w="198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228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207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Вывод:____________________________________________________________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2.5. Результаты итогового сочинения в разрезе общеобразовательных организаций Курской области в 2023-2024 учебном году.</w:t>
      </w:r>
    </w:p>
    <w:tbl>
      <w:tblPr>
        <w:tblW w:w="992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96"/>
        <w:gridCol w:w="5670"/>
        <w:gridCol w:w="697"/>
        <w:gridCol w:w="736"/>
        <w:gridCol w:w="782"/>
        <w:gridCol w:w="754"/>
        <w:gridCol w:w="785"/>
      </w:tblGrid>
      <w:tr>
        <w:trPr>
          <w:tblHeader w:val="true"/>
          <w:trHeight w:val="878" w:hRule="atLeast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bookmarkStart w:id="0" w:name="RANGE!B1%2525252525253AI548"/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 xml:space="preserve">№ </w:t>
            </w: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п/п</w:t>
            </w:r>
            <w:bookmarkEnd w:id="0"/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 xml:space="preserve">Наименование общеобразовательной организации 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 xml:space="preserve">Количество участников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итогового сочинения, абс.</w:t>
            </w:r>
          </w:p>
        </w:tc>
        <w:tc>
          <w:tcPr>
            <w:tcW w:w="3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 xml:space="preserve">Количество участников итогового сочинения, получивших </w:t>
            </w:r>
          </w:p>
        </w:tc>
      </w:tr>
      <w:tr>
        <w:trPr>
          <w:tblHeader w:val="true"/>
          <w:trHeight w:val="302" w:hRule="atLeast"/>
        </w:trPr>
        <w:tc>
          <w:tcPr>
            <w:tcW w:w="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56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«зачет»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«незачет»</w:t>
            </w:r>
          </w:p>
        </w:tc>
      </w:tr>
      <w:tr>
        <w:trPr>
          <w:tblHeader w:val="true"/>
          <w:trHeight w:val="1084" w:hRule="atLeast"/>
        </w:trPr>
        <w:tc>
          <w:tcPr>
            <w:tcW w:w="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56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абс.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абс.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%</w:t>
            </w:r>
          </w:p>
        </w:tc>
      </w:tr>
      <w:tr>
        <w:trPr>
          <w:trHeight w:val="77" w:hRule="atLeast"/>
        </w:trPr>
        <w:tc>
          <w:tcPr>
            <w:tcW w:w="6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0" w:right="-179" w:hanging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0" w:right="-179" w:hanging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0" w:right="-179" w:hanging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Вывод:____________________________________________________________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color w:val="000000" w:themeColor="text1"/>
          <w:sz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</w:rPr>
        <w:t>3. Качественный анализ итогового сочинения в Курской области в 2023-2024 учебном году.</w:t>
      </w:r>
    </w:p>
    <w:p>
      <w:pPr>
        <w:pStyle w:val="Normal"/>
        <w:spacing w:before="240" w:after="200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3.1. Информация о результатах итогового сочинения в разрезе требований и критериев оценивания итогового сочинения в 2021-2024 годах.</w:t>
      </w:r>
    </w:p>
    <w:tbl>
      <w:tblPr>
        <w:tblW w:w="15046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51"/>
        <w:gridCol w:w="1299"/>
        <w:gridCol w:w="684"/>
        <w:gridCol w:w="1360"/>
        <w:gridCol w:w="2126"/>
        <w:gridCol w:w="1559"/>
        <w:gridCol w:w="1846"/>
        <w:gridCol w:w="1585"/>
        <w:gridCol w:w="1984"/>
        <w:gridCol w:w="1550"/>
      </w:tblGrid>
      <w:tr>
        <w:trPr>
          <w:trHeight w:val="300" w:hRule="atLeast"/>
        </w:trPr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Учебный год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Количество  участников, получивших  по критерию/требованию</w:t>
            </w:r>
          </w:p>
        </w:tc>
        <w:tc>
          <w:tcPr>
            <w:tcW w:w="1201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Cs w:val="24"/>
                <w:lang w:eastAsia="ru-RU"/>
              </w:rPr>
              <w:t>Наименование критерия/требования</w:t>
            </w:r>
          </w:p>
        </w:tc>
      </w:tr>
      <w:tr>
        <w:trPr>
          <w:trHeight w:val="300" w:hRule="atLeast"/>
        </w:trPr>
        <w:tc>
          <w:tcPr>
            <w:tcW w:w="10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Т1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Т2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К1</w:t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К2</w:t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К3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К4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К5</w:t>
            </w:r>
          </w:p>
        </w:tc>
      </w:tr>
      <w:tr>
        <w:trPr>
          <w:trHeight w:val="1530" w:hRule="atLeast"/>
        </w:trPr>
        <w:tc>
          <w:tcPr>
            <w:tcW w:w="10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Требование №1. «Объем итогового сочинения»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Требование №2. «Самостоятельность написания итогового сочинения»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Критерий №1. «Соответствие теме»</w:t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Критерий №2. «Аргументация. Привлечение литературного материала»</w:t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Критерий №3. «Композиция и логика рассуждения»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Критерий №4. «Качество письменной речи»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3" w:right="-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Критерий №5. «Грамотность»</w:t>
            </w:r>
          </w:p>
        </w:tc>
      </w:tr>
      <w:tr>
        <w:trPr>
          <w:trHeight w:val="300" w:hRule="atLeast"/>
        </w:trPr>
        <w:tc>
          <w:tcPr>
            <w:tcW w:w="10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2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«зачет»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абс.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10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2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%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10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2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«незачет»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абс.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10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2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%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15044" w:type="dxa"/>
            <w:gridSpan w:val="10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10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2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«зачет»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абс.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10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2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%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10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2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«незачет»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абс.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10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2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%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>
          <w:trHeight w:val="57" w:hRule="atLeast"/>
        </w:trPr>
        <w:tc>
          <w:tcPr>
            <w:tcW w:w="15044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1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10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2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«зачет»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абс.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10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2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%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10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2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«незачет»</w:t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абс.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10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2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</w:r>
          </w:p>
        </w:tc>
        <w:tc>
          <w:tcPr>
            <w:tcW w:w="6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lang w:eastAsia="ru-RU"/>
              </w:rPr>
              <w:t>%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sectPr>
          <w:type w:val="nextPage"/>
          <w:pgSz w:orient="landscape" w:w="16838" w:h="11906"/>
          <w:pgMar w:left="1134" w:right="536" w:header="0" w:top="993" w:footer="0" w:bottom="85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Вывод:____________________________________________________________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color w:val="000000" w:themeColor="text1"/>
          <w:sz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</w:rPr>
        <w:t xml:space="preserve">3.2. Информация о результатах итогового сочинения в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 xml:space="preserve">Курской области </w:t>
      </w:r>
      <w:r>
        <w:rPr>
          <w:rFonts w:cs="Times New Roman" w:ascii="Times New Roman" w:hAnsi="Times New Roman"/>
          <w:b/>
          <w:color w:val="000000" w:themeColor="text1"/>
          <w:sz w:val="28"/>
        </w:rPr>
        <w:t>в разрезе требований и критериев оценивания итогового сочинения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color w:val="000000" w:themeColor="text1"/>
          <w:sz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</w:rPr>
        <w:t>в 2023-2024 уч. г.</w:t>
      </w:r>
    </w:p>
    <w:tbl>
      <w:tblPr>
        <w:tblW w:w="9363" w:type="dxa"/>
        <w:jc w:val="left"/>
        <w:tblInd w:w="287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76"/>
        <w:gridCol w:w="708"/>
        <w:gridCol w:w="1134"/>
        <w:gridCol w:w="1417"/>
        <w:gridCol w:w="907"/>
        <w:gridCol w:w="1365"/>
        <w:gridCol w:w="909"/>
        <w:gridCol w:w="853"/>
        <w:gridCol w:w="793"/>
      </w:tblGrid>
      <w:tr>
        <w:trPr>
          <w:trHeight w:val="300" w:hRule="atLeast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Количество  участников, получивших  по критерию/требованию</w:t>
            </w:r>
          </w:p>
        </w:tc>
        <w:tc>
          <w:tcPr>
            <w:tcW w:w="7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Cs w:val="24"/>
              </w:rPr>
              <w:t>Наименование критерия/требования</w:t>
            </w:r>
          </w:p>
        </w:tc>
      </w:tr>
      <w:tr>
        <w:trPr>
          <w:trHeight w:val="300" w:hRule="atLeast"/>
        </w:trPr>
        <w:tc>
          <w:tcPr>
            <w:tcW w:w="19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Т1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Т2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К1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К2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К3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К4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К5</w:t>
            </w:r>
          </w:p>
        </w:tc>
      </w:tr>
      <w:tr>
        <w:trPr>
          <w:trHeight w:val="2274" w:hRule="atLeast"/>
          <w:cantSplit w:val="true"/>
        </w:trPr>
        <w:tc>
          <w:tcPr>
            <w:tcW w:w="19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Требование №1. «Объем итогового сочинения»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Требование №2. «Самостоятельность написания итогового сочинения»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Критерий №1. «Соответствие теме»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Критерий №2. «Аргументация. Привлечение литературного материала»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Критерий №3. «Композиция и логика рассуждения»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Критерий №4. «Качество письменной речи»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4"/>
              </w:rPr>
              <w:t>Критерий №5. «Грамотность»</w:t>
            </w:r>
          </w:p>
        </w:tc>
      </w:tr>
      <w:tr>
        <w:trPr>
          <w:trHeight w:val="300" w:hRule="atLeast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</w:rPr>
              <w:t>«зачет»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</w:rPr>
              <w:t>абс.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</w:tr>
      <w:tr>
        <w:trPr>
          <w:trHeight w:val="300" w:hRule="atLeast"/>
        </w:trPr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</w:tr>
      <w:tr>
        <w:trPr>
          <w:trHeight w:val="300" w:hRule="atLeast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</w:rPr>
              <w:t>«незачет»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</w:rPr>
              <w:t>абс.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</w:tr>
      <w:tr>
        <w:trPr>
          <w:trHeight w:val="300" w:hRule="atLeast"/>
        </w:trPr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sectPr>
          <w:type w:val="nextPage"/>
          <w:pgSz w:w="11906" w:h="16838"/>
          <w:pgMar w:left="993" w:right="850" w:header="0" w:top="536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Вывод:____________________________________________________________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3.3. Результаты итогового сочинения в разрезе общеобразовательных организаций Курской области в 2023-2024 учебном году по каждому из требований и критериев оценивания итогового сочинения.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08"/>
        <w:gridCol w:w="3329"/>
        <w:gridCol w:w="687"/>
        <w:gridCol w:w="792"/>
        <w:gridCol w:w="684"/>
        <w:gridCol w:w="789"/>
        <w:gridCol w:w="687"/>
        <w:gridCol w:w="789"/>
        <w:gridCol w:w="688"/>
        <w:gridCol w:w="790"/>
        <w:gridCol w:w="689"/>
        <w:gridCol w:w="792"/>
        <w:gridCol w:w="787"/>
        <w:gridCol w:w="789"/>
        <w:gridCol w:w="787"/>
        <w:gridCol w:w="792"/>
        <w:gridCol w:w="789"/>
      </w:tblGrid>
      <w:tr>
        <w:trPr>
          <w:tblHeader w:val="true"/>
          <w:trHeight w:val="300" w:hRule="atLeast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 ОО</w:t>
            </w:r>
          </w:p>
        </w:tc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</w:rPr>
              <w:t xml:space="preserve">Количество участников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</w:rPr>
              <w:t>итогового сочинения, абс.</w:t>
            </w:r>
          </w:p>
        </w:tc>
        <w:tc>
          <w:tcPr>
            <w:tcW w:w="106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Количество участников, получивших по критерию/требованию</w:t>
            </w:r>
          </w:p>
        </w:tc>
      </w:tr>
      <w:tr>
        <w:trPr>
          <w:tblHeader w:val="true"/>
          <w:trHeight w:val="1862" w:hRule="atLeast"/>
          <w:cantSplit w:val="true"/>
        </w:trPr>
        <w:tc>
          <w:tcPr>
            <w:tcW w:w="5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3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Требование №1. «Объем итогового сочинения»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Требование №2. «Самостоятель-ность написания итогового сочинения»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Критерий №1. «Соответствие теме»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Критерий №2. «Аргументация. Привлечение литературного материала»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Критерий №3. «Композиция и логика рассуждения»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Критерий №4. «Качество письменной речи»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Критерий №5. «Грамотность»</w:t>
            </w:r>
          </w:p>
        </w:tc>
      </w:tr>
      <w:tr>
        <w:trPr>
          <w:tblHeader w:val="true"/>
          <w:trHeight w:val="1265" w:hRule="atLeast"/>
          <w:cantSplit w:val="true"/>
        </w:trPr>
        <w:tc>
          <w:tcPr>
            <w:tcW w:w="5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3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  <w:br/>
              <w:t>абс. (%)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  <w:br/>
              <w:t>абс. (%)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  <w:br/>
              <w:t>абс. (%)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  <w:br/>
              <w:t>абс. (%)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  <w:br/>
              <w:t>абс. (%)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  <w:br/>
              <w:t>абс. (%)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  <w:br/>
              <w:t>абс. (%)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  <w:br/>
              <w:t>абс. (%)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  <w:br/>
              <w:t>абс. (%)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  <w:br/>
              <w:t>абс. (%)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  <w:br/>
              <w:t>абс. (%)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  <w:br/>
              <w:t>абс. (%)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  <w:br/>
              <w:t>абс. (%)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  <w:br/>
              <w:t>абс. (%)</w:t>
            </w:r>
          </w:p>
        </w:tc>
      </w:tr>
      <w:tr>
        <w:trPr>
          <w:trHeight w:val="20" w:hRule="atLeast"/>
          <w:cantSplit w:val="true"/>
        </w:trPr>
        <w:tc>
          <w:tcPr>
            <w:tcW w:w="3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</w:rPr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3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</w:rPr>
              <w:t>Итого по Курской области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</w:r>
    </w:p>
    <w:p>
      <w:pPr>
        <w:sectPr>
          <w:type w:val="nextPage"/>
          <w:pgSz w:orient="landscape" w:w="16838" w:h="11906"/>
          <w:pgMar w:left="1134" w:right="536" w:header="0" w:top="993" w:footer="0" w:bottom="85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Показатели в соответствии с требованиями и критериями оценивания итогового сочинения в 2023-2024 годах по отдельным муниципальным единицам и общеобразовательным организациям незначительно отличаются от среднего показателей по региону.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733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ab/>
        <w:t>3.4. Качественный анализ результатов в соответствии с требованием №1 «Объем итогового сочинения».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</w:r>
    </w:p>
    <w:tbl>
      <w:tblPr>
        <w:tblStyle w:val="a3"/>
        <w:tblW w:w="95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392"/>
        <w:gridCol w:w="2393"/>
        <w:gridCol w:w="2398"/>
        <w:gridCol w:w="2387"/>
      </w:tblGrid>
      <w:tr>
        <w:trPr/>
        <w:tc>
          <w:tcPr>
            <w:tcW w:w="239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color w:val="000000" w:themeColor="text1"/>
                <w:sz w:val="28"/>
                <w:szCs w:val="28"/>
                <w:lang w:eastAsia="ru-RU"/>
              </w:rPr>
              <w:t>«незачет»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color w:val="000000" w:themeColor="text1"/>
                <w:sz w:val="28"/>
                <w:szCs w:val="28"/>
                <w:lang w:eastAsia="ru-RU"/>
              </w:rPr>
              <w:t>(количество, %)</w:t>
            </w:r>
          </w:p>
        </w:tc>
        <w:tc>
          <w:tcPr>
            <w:tcW w:w="239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color w:val="000000" w:themeColor="text1"/>
                <w:sz w:val="28"/>
                <w:szCs w:val="28"/>
                <w:lang w:eastAsia="ru-RU"/>
              </w:rPr>
              <w:t>250-350 слов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color w:val="000000" w:themeColor="text1"/>
                <w:sz w:val="28"/>
                <w:szCs w:val="28"/>
                <w:lang w:eastAsia="ru-RU"/>
              </w:rPr>
              <w:t>(количество, %)</w:t>
            </w:r>
          </w:p>
        </w:tc>
        <w:tc>
          <w:tcPr>
            <w:tcW w:w="23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color w:val="000000" w:themeColor="text1"/>
                <w:sz w:val="28"/>
                <w:szCs w:val="28"/>
                <w:lang w:eastAsia="ru-RU"/>
              </w:rPr>
              <w:t>350-450 слов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color w:val="000000" w:themeColor="text1"/>
                <w:sz w:val="28"/>
                <w:szCs w:val="28"/>
                <w:lang w:eastAsia="ru-RU"/>
              </w:rPr>
              <w:t>(количество, %)</w:t>
            </w:r>
          </w:p>
        </w:tc>
        <w:tc>
          <w:tcPr>
            <w:tcW w:w="23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color w:val="000000" w:themeColor="text1"/>
                <w:sz w:val="28"/>
                <w:szCs w:val="28"/>
                <w:lang w:eastAsia="ru-RU"/>
              </w:rPr>
              <w:t>больше 450 слов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color w:val="000000" w:themeColor="text1"/>
                <w:sz w:val="28"/>
                <w:szCs w:val="28"/>
                <w:lang w:eastAsia="ru-RU"/>
              </w:rPr>
              <w:t>(количество, %)</w:t>
            </w:r>
          </w:p>
        </w:tc>
      </w:tr>
      <w:tr>
        <w:trPr/>
        <w:tc>
          <w:tcPr>
            <w:tcW w:w="239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color w:val="000000" w:themeColor="text1"/>
                <w:sz w:val="28"/>
                <w:szCs w:val="28"/>
                <w:lang w:eastAsia="ru-RU"/>
              </w:rPr>
            </w:r>
          </w:p>
        </w:tc>
        <w:tc>
          <w:tcPr>
            <w:tcW w:w="239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color w:val="000000" w:themeColor="text1"/>
                <w:sz w:val="28"/>
                <w:szCs w:val="28"/>
                <w:lang w:eastAsia="ru-RU"/>
              </w:rPr>
            </w:r>
          </w:p>
        </w:tc>
        <w:tc>
          <w:tcPr>
            <w:tcW w:w="23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color w:val="000000" w:themeColor="text1"/>
                <w:sz w:val="28"/>
                <w:szCs w:val="28"/>
                <w:lang w:eastAsia="ru-RU"/>
              </w:rPr>
            </w:r>
          </w:p>
        </w:tc>
        <w:tc>
          <w:tcPr>
            <w:tcW w:w="23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color w:val="000000" w:themeColor="text1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Cs/>
          <w:color w:val="000000" w:themeColor="text1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</w:rPr>
        <w:t>Вывод:____________________________________________________________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 xml:space="preserve">3.5. Качественный анализ результатов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в соответствии с требованием №2 «Самостоятельность написания итогового сочинения».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</w:rPr>
        <w:t>Вывод:____________________________________________________________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</w:r>
    </w:p>
    <w:p>
      <w:pPr>
        <w:pStyle w:val="Normal"/>
        <w:widowControl/>
        <w:shd w:val="clear" w:color="auto" w:fill="FFFFFF"/>
        <w:tabs>
          <w:tab w:val="clear" w:pos="708"/>
          <w:tab w:val="left" w:pos="567" w:leader="none"/>
          <w:tab w:val="left" w:pos="733" w:leader="none"/>
          <w:tab w:val="left" w:pos="1418" w:leader="none"/>
        </w:tabs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 xml:space="preserve">3.6. 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 xml:space="preserve">Качественный анализ результатов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в соответствии критерием №1 «Соответствие теме».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</w:rPr>
        <w:t>Вывод:____________________________________________________________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 xml:space="preserve">Дата проведения: </w:t>
      </w:r>
    </w:p>
    <w:tbl>
      <w:tblPr>
        <w:tblW w:w="105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84"/>
        <w:gridCol w:w="709"/>
        <w:gridCol w:w="3810"/>
        <w:gridCol w:w="1437"/>
        <w:gridCol w:w="1561"/>
        <w:gridCol w:w="1696"/>
      </w:tblGrid>
      <w:tr>
        <w:trPr>
          <w:trHeight w:val="725" w:hRule="atLeast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Кол-во участников итогового сочинения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темы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Тема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Кол-во участников, писавших итоговое сочинение на тему,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абс. (%)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Кол-во участников, получившихудовлетвори-тельный результат,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абс. (%)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Кол-во участников,получившихнеудовлетвори-тельный результат,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абс. (%)</w:t>
            </w:r>
          </w:p>
        </w:tc>
      </w:tr>
      <w:tr>
        <w:trPr>
          <w:trHeight w:val="20" w:hRule="atLeast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397" w:hRule="atLeast"/>
        </w:trPr>
        <w:tc>
          <w:tcPr>
            <w:tcW w:w="13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13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397" w:hRule="atLeast"/>
        </w:trPr>
        <w:tc>
          <w:tcPr>
            <w:tcW w:w="13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13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397" w:hRule="atLeast"/>
        </w:trPr>
        <w:tc>
          <w:tcPr>
            <w:tcW w:w="13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textAlignment w:val="baseline"/>
              <w:rPr>
                <w:rFonts w:eastAsia="Calibri" w:eastAsiaTheme="minorHAnsi"/>
                <w:b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spacing w:beforeAutospacing="0" w:before="0" w:afterAutospacing="0" w:after="0"/>
              <w:jc w:val="center"/>
              <w:textAlignment w:val="baseline"/>
              <w:rPr>
                <w:rFonts w:eastAsia="Calibri" w:eastAsiaTheme="minorHAnsi"/>
                <w:b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 w:eastAsia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</w:rPr>
        <w:t>Вывод:____________________________________________________________</w:t>
      </w:r>
    </w:p>
    <w:p>
      <w:pPr>
        <w:pStyle w:val="Normal"/>
        <w:shd w:val="clear" w:color="auto" w:fill="FFFFFF"/>
        <w:tabs>
          <w:tab w:val="clear" w:pos="708"/>
          <w:tab w:val="left" w:pos="1418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ab/>
        <w:t xml:space="preserve">3.7. Качественный анализ результатов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в соответствии с критерием №2 «Аргументация. Привлечение литературного материала».</w:t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000000" w:themeColor="text1"/>
          <w:sz w:val="28"/>
          <w:szCs w:val="28"/>
        </w:rPr>
        <w:t>Вывод:</w:t>
      </w:r>
      <w:r>
        <w:rPr>
          <w:rFonts w:eastAsia="Times New Roman" w:cs="Times New Roman" w:ascii="Times New Roman" w:hAnsi="Times New Roman"/>
          <w:bCs/>
          <w:i/>
          <w:color w:val="000000" w:themeColor="text1"/>
          <w:sz w:val="28"/>
          <w:szCs w:val="28"/>
        </w:rPr>
        <w:t>____________________________________________________________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>3.8. Качественный анализ результатов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 xml:space="preserve"> в соответствии с критерием №3 «Композиция и логика рассуждения».</w:t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000000" w:themeColor="text1"/>
          <w:sz w:val="28"/>
          <w:szCs w:val="28"/>
        </w:rPr>
        <w:t>Вывод:</w:t>
      </w:r>
      <w:r>
        <w:rPr>
          <w:rFonts w:eastAsia="Times New Roman" w:cs="Times New Roman" w:ascii="Times New Roman" w:hAnsi="Times New Roman"/>
          <w:bCs/>
          <w:i/>
          <w:color w:val="000000" w:themeColor="text1"/>
          <w:sz w:val="28"/>
          <w:szCs w:val="28"/>
        </w:rPr>
        <w:t>____________________________________________________________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/>
        <w:shd w:val="clear" w:color="auto" w:fill="FFFFFF"/>
        <w:tabs>
          <w:tab w:val="clear" w:pos="708"/>
          <w:tab w:val="left" w:pos="1418" w:leader="none"/>
        </w:tabs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 xml:space="preserve">3.9. Качественный анализ результатов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в соответствии с критерием №4 «Качество письменной речи».</w:t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000000" w:themeColor="text1"/>
          <w:sz w:val="28"/>
          <w:szCs w:val="28"/>
        </w:rPr>
        <w:t>Вывод:</w:t>
      </w:r>
      <w:r>
        <w:rPr>
          <w:rFonts w:eastAsia="Times New Roman" w:cs="Times New Roman" w:ascii="Times New Roman" w:hAnsi="Times New Roman"/>
          <w:bCs/>
          <w:i/>
          <w:color w:val="000000" w:themeColor="text1"/>
          <w:sz w:val="28"/>
          <w:szCs w:val="28"/>
        </w:rPr>
        <w:t>____________________________________________________________</w:t>
      </w:r>
    </w:p>
    <w:p>
      <w:pPr>
        <w:pStyle w:val="ListParagraph"/>
        <w:ind w:left="0" w:firstLine="851"/>
        <w:jc w:val="both"/>
        <w:rPr>
          <w:b/>
          <w:b/>
          <w:color w:val="000000" w:themeColor="text1"/>
          <w:szCs w:val="28"/>
          <w:lang w:eastAsia="en-US"/>
        </w:rPr>
      </w:pPr>
      <w:r>
        <w:rPr>
          <w:b/>
          <w:color w:val="000000" w:themeColor="text1"/>
          <w:szCs w:val="28"/>
          <w:lang w:eastAsia="en-US"/>
        </w:rPr>
      </w:r>
    </w:p>
    <w:p>
      <w:pPr>
        <w:pStyle w:val="Normal"/>
        <w:shd w:val="clear" w:color="auto" w:fill="FFFFFF"/>
        <w:tabs>
          <w:tab w:val="clear" w:pos="708"/>
          <w:tab w:val="left" w:pos="691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ab/>
        <w:t xml:space="preserve">3.10. Качественный анализ результатов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в соответствии с критерием №5 «Грамотность».</w:t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000000" w:themeColor="text1"/>
          <w:sz w:val="28"/>
          <w:szCs w:val="28"/>
        </w:rPr>
        <w:t>Вывод:</w:t>
      </w:r>
      <w:r>
        <w:rPr>
          <w:rFonts w:eastAsia="Times New Roman" w:cs="Times New Roman" w:ascii="Times New Roman" w:hAnsi="Times New Roman"/>
          <w:bCs/>
          <w:i/>
          <w:color w:val="000000" w:themeColor="text1"/>
          <w:sz w:val="28"/>
          <w:szCs w:val="28"/>
        </w:rPr>
        <w:t>____________________________________________________________</w:t>
      </w:r>
    </w:p>
    <w:p>
      <w:pPr>
        <w:pStyle w:val="Normal"/>
        <w:spacing w:lineRule="auto" w:line="240" w:before="0" w:after="0"/>
        <w:ind w:firstLine="141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</w:r>
      <w:r>
        <w:br w:type="page"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4. Информация о региональных перепроверках итогового сочинения в Курской области в 2023-2024 учебном году.</w:t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000000" w:themeColor="text1"/>
          <w:sz w:val="28"/>
          <w:szCs w:val="28"/>
        </w:rPr>
        <w:t>Вывод:</w:t>
      </w:r>
      <w:r>
        <w:rPr>
          <w:rFonts w:eastAsia="Times New Roman" w:cs="Times New Roman" w:ascii="Times New Roman" w:hAnsi="Times New Roman"/>
          <w:bCs/>
          <w:i/>
          <w:color w:val="000000" w:themeColor="text1"/>
          <w:sz w:val="28"/>
          <w:szCs w:val="28"/>
        </w:rPr>
        <w:t>____________________________________________________________</w:t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4.1. Информация о количестве итоговых сочинений, направленных на региональную перепроверку в Курской области в 2023-2024 учебном году</w:t>
      </w:r>
    </w:p>
    <w:tbl>
      <w:tblPr>
        <w:tblW w:w="485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86"/>
        <w:gridCol w:w="3027"/>
        <w:gridCol w:w="3848"/>
      </w:tblGrid>
      <w:tr>
        <w:trPr>
          <w:trHeight w:val="1025" w:hRule="atLeast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 xml:space="preserve">Дата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>проведения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 xml:space="preserve">Общее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>кол-во участников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Cs w:val="24"/>
              </w:rPr>
              <w:t xml:space="preserve">Кол-во работ, направленных </w:t>
              <w:br/>
              <w:t>на региональную перепроверку,</w:t>
              <w:br/>
              <w:t>абс. (%)</w:t>
            </w:r>
          </w:p>
        </w:tc>
      </w:tr>
      <w:tr>
        <w:trPr>
          <w:trHeight w:val="355" w:hRule="atLeast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355" w:hRule="atLeast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4.2. Информация о результатах региональных перепроверок по итоговому сочинению в Курской области в 2023-2024 учебном году.</w:t>
      </w:r>
    </w:p>
    <w:tbl>
      <w:tblPr>
        <w:tblStyle w:val="a3"/>
        <w:tblW w:w="101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535"/>
        <w:gridCol w:w="1980"/>
        <w:gridCol w:w="1926"/>
        <w:gridCol w:w="1578"/>
        <w:gridCol w:w="1574"/>
        <w:gridCol w:w="1576"/>
      </w:tblGrid>
      <w:tr>
        <w:trPr/>
        <w:tc>
          <w:tcPr>
            <w:tcW w:w="1535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Дата проведения</w:t>
            </w:r>
          </w:p>
        </w:tc>
        <w:tc>
          <w:tcPr>
            <w:tcW w:w="1980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Кол-во работ, направленных на региональную перепроверку</w:t>
            </w:r>
          </w:p>
        </w:tc>
        <w:tc>
          <w:tcPr>
            <w:tcW w:w="1926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 xml:space="preserve">Кол-во работ, направленных на региональную перепроверку, имеющих «зачет»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по 5 критериям</w:t>
            </w:r>
          </w:p>
        </w:tc>
        <w:tc>
          <w:tcPr>
            <w:tcW w:w="4728" w:type="dxa"/>
            <w:gridSpan w:val="3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 xml:space="preserve">Результаты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региональной перепроверки</w:t>
            </w:r>
          </w:p>
        </w:tc>
      </w:tr>
      <w:tr>
        <w:trPr>
          <w:trHeight w:val="3343" w:hRule="atLeast"/>
          <w:cantSplit w:val="true"/>
        </w:trPr>
        <w:tc>
          <w:tcPr>
            <w:tcW w:w="1535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</w:r>
          </w:p>
        </w:tc>
        <w:tc>
          <w:tcPr>
            <w:tcW w:w="198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</w:r>
          </w:p>
        </w:tc>
        <w:tc>
          <w:tcPr>
            <w:tcW w:w="1926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</w:r>
          </w:p>
        </w:tc>
        <w:tc>
          <w:tcPr>
            <w:tcW w:w="1578" w:type="dxa"/>
            <w:tcBorders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Кол-во работ, с подтвержденным результатом оценивания после региональной перепроверки,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абс., (%)</w:t>
            </w:r>
          </w:p>
        </w:tc>
        <w:tc>
          <w:tcPr>
            <w:tcW w:w="1574" w:type="dxa"/>
            <w:tcBorders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Кол-во работ, в которых есть изменения результата после региональной перепроверки,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абс., (%)</w:t>
            </w:r>
          </w:p>
        </w:tc>
        <w:tc>
          <w:tcPr>
            <w:tcW w:w="1576" w:type="dxa"/>
            <w:tcBorders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Из них кол-во работ с изменением результата «зачет» на «незачет» после региональной перепроверки,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абс., (%)</w:t>
            </w:r>
          </w:p>
        </w:tc>
      </w:tr>
      <w:tr>
        <w:trPr/>
        <w:tc>
          <w:tcPr>
            <w:tcW w:w="153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98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9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57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5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57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153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98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9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57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5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57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153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Итого</w:t>
            </w:r>
          </w:p>
        </w:tc>
        <w:tc>
          <w:tcPr>
            <w:tcW w:w="198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</w:r>
          </w:p>
        </w:tc>
        <w:tc>
          <w:tcPr>
            <w:tcW w:w="19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</w:r>
          </w:p>
        </w:tc>
        <w:tc>
          <w:tcPr>
            <w:tcW w:w="157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</w:r>
          </w:p>
        </w:tc>
        <w:tc>
          <w:tcPr>
            <w:tcW w:w="157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</w:r>
          </w:p>
        </w:tc>
        <w:tc>
          <w:tcPr>
            <w:tcW w:w="157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000000" w:themeColor="text1"/>
          <w:sz w:val="28"/>
          <w:szCs w:val="28"/>
        </w:rPr>
        <w:t>Вывод:</w:t>
      </w:r>
      <w:r>
        <w:rPr>
          <w:rFonts w:eastAsia="Times New Roman" w:cs="Times New Roman" w:ascii="Times New Roman" w:hAnsi="Times New Roman"/>
          <w:bCs/>
          <w:i/>
          <w:color w:val="000000" w:themeColor="text1"/>
          <w:sz w:val="28"/>
          <w:szCs w:val="28"/>
        </w:rPr>
        <w:t>____________________________________________________________</w:t>
      </w:r>
      <w:r>
        <w:br w:type="page"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4.3.  Информация о результатах региональной перепроверки итогового сочинения в разрезе общеобразовательных организаций.</w:t>
      </w:r>
    </w:p>
    <w:tbl>
      <w:tblPr>
        <w:tblW w:w="10062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16"/>
        <w:gridCol w:w="3682"/>
        <w:gridCol w:w="1585"/>
        <w:gridCol w:w="1056"/>
        <w:gridCol w:w="1615"/>
        <w:gridCol w:w="1607"/>
      </w:tblGrid>
      <w:tr>
        <w:trPr>
          <w:tblHeader w:val="true"/>
          <w:trHeight w:val="338" w:hRule="atLeast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 ОО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Кол-во участников итогового сочинения, абс</w:t>
            </w:r>
          </w:p>
        </w:tc>
        <w:tc>
          <w:tcPr>
            <w:tcW w:w="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Кол-во работ, направленных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 региональную перепроверку</w:t>
            </w:r>
          </w:p>
        </w:tc>
      </w:tr>
      <w:tr>
        <w:trPr>
          <w:tblHeader w:val="true"/>
          <w:trHeight w:val="3088" w:hRule="atLeast"/>
          <w:cantSplit w:val="true"/>
        </w:trPr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36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работ,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абс. (%)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Кол-во работ, в которых есть </w:t>
              <w:br/>
              <w:t>изменения результата после региональной перепроверки,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абс. (%)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Кол-во работ с изменением результата «зачет» на «незачет» после региональной перепроверки,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абс. (%)</w:t>
            </w:r>
          </w:p>
        </w:tc>
      </w:tr>
      <w:tr>
        <w:trPr>
          <w:trHeight w:val="283" w:hRule="atLeast"/>
          <w:cantSplit w:val="true"/>
        </w:trPr>
        <w:tc>
          <w:tcPr>
            <w:tcW w:w="4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</w:rPr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</w:rPr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</w:rPr>
            </w:r>
          </w:p>
        </w:tc>
      </w:tr>
      <w:tr>
        <w:trPr>
          <w:trHeight w:val="275" w:hRule="atLeast"/>
          <w:cantSplit w:val="true"/>
        </w:trPr>
        <w:tc>
          <w:tcPr>
            <w:tcW w:w="4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</w:rPr>
              <w:t>Итого по Курской области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 w:themeFill="tex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sectPr>
          <w:type w:val="nextPage"/>
          <w:pgSz w:w="11906" w:h="16838"/>
          <w:pgMar w:left="993" w:right="850" w:header="0" w:top="536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/>
        <w:bidi w:val="0"/>
        <w:spacing w:lineRule="auto" w:line="240" w:before="0" w:after="0"/>
        <w:ind w:left="737" w:right="0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000000" w:themeColor="text1"/>
          <w:sz w:val="28"/>
          <w:szCs w:val="28"/>
        </w:rPr>
        <w:t>Вывод:</w:t>
      </w:r>
      <w:r>
        <w:rPr>
          <w:rFonts w:eastAsia="Times New Roman" w:cs="Times New Roman" w:ascii="Times New Roman" w:hAnsi="Times New Roman"/>
          <w:bCs/>
          <w:i/>
          <w:color w:val="000000" w:themeColor="text1"/>
          <w:sz w:val="28"/>
          <w:szCs w:val="28"/>
        </w:rPr>
        <w:t>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5. Комплекс мер в Курской области на 2024-2025 учебный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 xml:space="preserve">по повышению качества обучения русскому языку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на основе анализа результатов итогового сочинения в 2023-2024 учебном году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tbl>
      <w:tblPr>
        <w:tblW w:w="14742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996"/>
        <w:gridCol w:w="5381"/>
        <w:gridCol w:w="994"/>
        <w:gridCol w:w="3119"/>
        <w:gridCol w:w="4252"/>
      </w:tblGrid>
      <w:tr>
        <w:trPr>
          <w:trHeight w:val="283" w:hRule="atLeast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Сроки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Ответственные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Результат</w:t>
            </w:r>
          </w:p>
        </w:tc>
      </w:tr>
      <w:tr>
        <w:trPr>
          <w:trHeight w:val="283" w:hRule="atLeast"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1. Анализ результатов итогового сочинения в Курской области в 2023-2024 учебном году</w:t>
            </w:r>
          </w:p>
        </w:tc>
      </w:tr>
      <w:tr>
        <w:trPr>
          <w:trHeight w:val="283" w:hRule="atLeast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Defaul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</w:tr>
      <w:tr>
        <w:trPr>
          <w:trHeight w:val="283" w:hRule="atLeast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2. Меры по повышению качества преподавания учебных предметов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83" w:hRule="atLeast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83" w:hRule="atLeast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 xml:space="preserve">3. Нормативно-правовое обеспечение ГИА - 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XI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557" w:hRule="atLeast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ind w:left="0" w:hanging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709"/>
        <w:outlineLvl w:val="2"/>
        <w:rPr>
          <w:rFonts w:ascii="Times New Roman" w:hAnsi="Times New Roman" w:eastAsia="Times New Roman" w:cs="Times New Roman"/>
          <w:b/>
          <w:b/>
          <w:bCs/>
          <w:i/>
          <w:i/>
          <w:sz w:val="28"/>
          <w:szCs w:val="28"/>
        </w:rPr>
      </w:pPr>
      <w:r>
        <w:rPr/>
      </w:r>
    </w:p>
    <w:sectPr>
      <w:type w:val="nextPage"/>
      <w:pgSz w:orient="landscape" w:w="16838" w:h="11906"/>
      <w:pgMar w:left="1134" w:right="539" w:header="0" w:top="992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7"/>
    <w:uiPriority w:val="99"/>
    <w:semiHidden/>
    <w:qFormat/>
    <w:rsid w:val="00b063c3"/>
    <w:rPr>
      <w:rFonts w:ascii="Segoe UI" w:hAnsi="Segoe UI" w:cs="Segoe UI"/>
      <w:sz w:val="18"/>
      <w:szCs w:val="18"/>
    </w:rPr>
  </w:style>
  <w:style w:type="character" w:styleId="Style15" w:customStyle="1">
    <w:name w:val="Абзац списка Знак"/>
    <w:link w:val="a4"/>
    <w:uiPriority w:val="34"/>
    <w:qFormat/>
    <w:locked/>
    <w:rsid w:val="003915e2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6" w:customStyle="1">
    <w:name w:val="Основной текст с отступом Знак"/>
    <w:basedOn w:val="DefaultParagraphFont"/>
    <w:link w:val="aa"/>
    <w:qFormat/>
    <w:rsid w:val="00404db5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7" w:customStyle="1">
    <w:name w:val="Основной текст Знак"/>
    <w:basedOn w:val="DefaultParagraphFont"/>
    <w:link w:val="ac"/>
    <w:uiPriority w:val="99"/>
    <w:semiHidden/>
    <w:qFormat/>
    <w:rsid w:val="008d7ced"/>
    <w:rPr/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20">
    <w:name w:val="Body Text"/>
    <w:basedOn w:val="Normal"/>
    <w:link w:val="ad"/>
    <w:uiPriority w:val="99"/>
    <w:semiHidden/>
    <w:unhideWhenUsed/>
    <w:rsid w:val="008d7ced"/>
    <w:pPr>
      <w:spacing w:before="0" w:after="120"/>
    </w:pPr>
    <w:rPr/>
  </w:style>
  <w:style w:type="paragraph" w:styleId="Style21">
    <w:name w:val="List"/>
    <w:basedOn w:val="Style20"/>
    <w:pPr/>
    <w:rPr>
      <w:rFonts w:cs="Droid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Droid Sans Devanagari"/>
    </w:rPr>
  </w:style>
  <w:style w:type="paragraph" w:styleId="ListParagraph">
    <w:name w:val="List Paragraph"/>
    <w:basedOn w:val="Normal"/>
    <w:link w:val="a5"/>
    <w:uiPriority w:val="34"/>
    <w:qFormat/>
    <w:rsid w:val="00da3589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NormalWeb">
    <w:name w:val="Normal (Web)"/>
    <w:basedOn w:val="Normal"/>
    <w:uiPriority w:val="99"/>
    <w:unhideWhenUsed/>
    <w:qFormat/>
    <w:rsid w:val="00d048e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b063c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d3ff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24">
    <w:name w:val="Body Text Indent"/>
    <w:basedOn w:val="Normal"/>
    <w:link w:val="ab"/>
    <w:unhideWhenUsed/>
    <w:rsid w:val="00404db5"/>
    <w:pPr>
      <w:spacing w:lineRule="auto" w:line="240" w:before="0" w:after="0"/>
      <w:ind w:left="1134" w:firstLine="709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Default" w:customStyle="1">
    <w:name w:val="Default"/>
    <w:qFormat/>
    <w:rsid w:val="00404db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d0755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474b75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DB34D-7641-4A53-90EB-D566C08A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LibreOffice/6.4.7.2$Linux_X86_64 LibreOffice_project/40$Build-2</Application>
  <Pages>11</Pages>
  <Words>1060</Words>
  <Characters>8443</Characters>
  <CharactersWithSpaces>9231</CharactersWithSpaces>
  <Paragraphs>325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2023-06-23T07:52:00Z</dcterms:created>
  <dc:creator>Prokopenko</dc:creator>
  <dc:description/>
  <dc:language>ru-RU</dc:language>
  <cp:lastModifiedBy/>
  <cp:lastPrinted>2023-11-27T11:04:21Z</cp:lastPrinted>
  <dcterms:modified xsi:type="dcterms:W3CDTF">2023-12-11T13:54:20Z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